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AF2D" w14:textId="77777777" w:rsidR="00822885" w:rsidRDefault="00822885" w:rsidP="007424C7">
      <w:pPr>
        <w:jc w:val="center"/>
        <w:rPr>
          <w:rFonts w:ascii="Arial" w:hAnsi="Arial" w:cs="Arial"/>
          <w:sz w:val="24"/>
          <w:szCs w:val="24"/>
        </w:rPr>
      </w:pPr>
      <w:r>
        <w:rPr>
          <w:rFonts w:ascii="Arial" w:hAnsi="Arial" w:cs="Arial"/>
          <w:sz w:val="24"/>
          <w:szCs w:val="24"/>
        </w:rPr>
        <w:t>GOVERNMENT COLLEGE OF TECHNOLOGY, COIMBATORE</w:t>
      </w:r>
    </w:p>
    <w:p w14:paraId="4F5B1695" w14:textId="77777777" w:rsidR="00822885" w:rsidRDefault="00822885" w:rsidP="007424C7">
      <w:pPr>
        <w:jc w:val="center"/>
        <w:rPr>
          <w:rFonts w:ascii="Arial" w:hAnsi="Arial" w:cs="Arial"/>
          <w:sz w:val="24"/>
          <w:szCs w:val="24"/>
        </w:rPr>
      </w:pPr>
      <w:r>
        <w:rPr>
          <w:rFonts w:ascii="Arial" w:hAnsi="Arial" w:cs="Arial"/>
          <w:sz w:val="24"/>
          <w:szCs w:val="24"/>
        </w:rPr>
        <w:t>(An Autonomous institution affiliated to Anna University)</w:t>
      </w:r>
    </w:p>
    <w:p w14:paraId="747E25AC" w14:textId="77777777" w:rsidR="007424C7" w:rsidRPr="00822885" w:rsidRDefault="007424C7" w:rsidP="007424C7">
      <w:pPr>
        <w:jc w:val="center"/>
        <w:rPr>
          <w:rFonts w:ascii="Arial" w:hAnsi="Arial" w:cs="Arial"/>
          <w:sz w:val="24"/>
          <w:szCs w:val="24"/>
          <w:u w:val="single"/>
        </w:rPr>
      </w:pPr>
      <w:r w:rsidRPr="00822885">
        <w:rPr>
          <w:rFonts w:ascii="Arial" w:hAnsi="Arial" w:cs="Arial"/>
          <w:sz w:val="24"/>
          <w:szCs w:val="24"/>
          <w:u w:val="single"/>
        </w:rPr>
        <w:t>INSTITUTIONAL DISTINCTIVENESS</w:t>
      </w:r>
    </w:p>
    <w:p w14:paraId="267825A2" w14:textId="77777777" w:rsidR="007424C7" w:rsidRPr="00822885" w:rsidRDefault="007424C7" w:rsidP="007424C7">
      <w:pPr>
        <w:jc w:val="both"/>
        <w:rPr>
          <w:rFonts w:ascii="Arial" w:hAnsi="Arial" w:cs="Arial"/>
          <w:sz w:val="24"/>
          <w:szCs w:val="24"/>
        </w:rPr>
      </w:pPr>
    </w:p>
    <w:p w14:paraId="6A486BED" w14:textId="78BF3DBA" w:rsidR="00452D8C" w:rsidRPr="00E41769" w:rsidRDefault="00452D8C" w:rsidP="006B12CD">
      <w:pPr>
        <w:pStyle w:val="ListParagraph"/>
        <w:jc w:val="both"/>
        <w:rPr>
          <w:rFonts w:ascii="Arial" w:hAnsi="Arial" w:cs="Arial"/>
        </w:rPr>
      </w:pPr>
      <w:r w:rsidRPr="00E41769">
        <w:rPr>
          <w:rFonts w:ascii="Arial" w:hAnsi="Arial" w:cs="Arial"/>
        </w:rPr>
        <w:t xml:space="preserve">The </w:t>
      </w:r>
      <w:r w:rsidR="007345A1" w:rsidRPr="00E41769">
        <w:rPr>
          <w:rFonts w:ascii="Arial" w:hAnsi="Arial" w:cs="Arial"/>
        </w:rPr>
        <w:t>I</w:t>
      </w:r>
      <w:r w:rsidRPr="00E41769">
        <w:rPr>
          <w:rFonts w:ascii="Arial" w:hAnsi="Arial" w:cs="Arial"/>
        </w:rPr>
        <w:t>nstitutio</w:t>
      </w:r>
      <w:r w:rsidR="007345A1" w:rsidRPr="00E41769">
        <w:rPr>
          <w:rFonts w:ascii="Arial" w:hAnsi="Arial" w:cs="Arial"/>
        </w:rPr>
        <w:t xml:space="preserve">n’s priority </w:t>
      </w:r>
      <w:r w:rsidR="00BA4F68" w:rsidRPr="00E41769">
        <w:rPr>
          <w:rFonts w:ascii="Arial" w:hAnsi="Arial" w:cs="Arial"/>
        </w:rPr>
        <w:t>and thrust i</w:t>
      </w:r>
      <w:r w:rsidR="007345A1" w:rsidRPr="00E41769">
        <w:rPr>
          <w:rFonts w:ascii="Arial" w:hAnsi="Arial" w:cs="Arial"/>
        </w:rPr>
        <w:t xml:space="preserve">s to provide </w:t>
      </w:r>
      <w:r w:rsidRPr="00E41769">
        <w:rPr>
          <w:rFonts w:ascii="Arial" w:hAnsi="Arial" w:cs="Arial"/>
        </w:rPr>
        <w:t xml:space="preserve">value based education to </w:t>
      </w:r>
      <w:r w:rsidR="007345A1" w:rsidRPr="00E41769">
        <w:rPr>
          <w:rFonts w:ascii="Arial" w:hAnsi="Arial" w:cs="Arial"/>
        </w:rPr>
        <w:t xml:space="preserve">uplift the </w:t>
      </w:r>
      <w:r w:rsidRPr="00E41769">
        <w:rPr>
          <w:rFonts w:ascii="Arial" w:hAnsi="Arial" w:cs="Arial"/>
        </w:rPr>
        <w:t>first generation learners</w:t>
      </w:r>
      <w:r w:rsidR="00D01B87" w:rsidRPr="00E41769">
        <w:rPr>
          <w:rFonts w:ascii="Arial" w:hAnsi="Arial" w:cs="Arial"/>
        </w:rPr>
        <w:t>, rural</w:t>
      </w:r>
      <w:r w:rsidRPr="00E41769">
        <w:rPr>
          <w:rFonts w:ascii="Arial" w:hAnsi="Arial" w:cs="Arial"/>
        </w:rPr>
        <w:t xml:space="preserve"> and socio-economically backward </w:t>
      </w:r>
      <w:r w:rsidR="00D01B87" w:rsidRPr="00E41769">
        <w:rPr>
          <w:rFonts w:ascii="Arial" w:hAnsi="Arial" w:cs="Arial"/>
        </w:rPr>
        <w:t>students at</w:t>
      </w:r>
      <w:r w:rsidRPr="00E41769">
        <w:rPr>
          <w:rFonts w:ascii="Arial" w:hAnsi="Arial" w:cs="Arial"/>
        </w:rPr>
        <w:t xml:space="preserve"> affordable cost with knowledge and skills.</w:t>
      </w:r>
    </w:p>
    <w:p w14:paraId="1394FBA7" w14:textId="77777777" w:rsidR="00BA4F68" w:rsidRPr="00E41769" w:rsidRDefault="00BA4F68" w:rsidP="00BA4F68">
      <w:pPr>
        <w:pStyle w:val="ListParagraph"/>
        <w:jc w:val="both"/>
        <w:rPr>
          <w:rFonts w:ascii="Arial" w:hAnsi="Arial" w:cs="Arial"/>
        </w:rPr>
      </w:pPr>
    </w:p>
    <w:p w14:paraId="527F66E6" w14:textId="423895DB" w:rsidR="00F32B27" w:rsidRPr="00E41769" w:rsidRDefault="00C5778F" w:rsidP="006B12CD">
      <w:pPr>
        <w:pStyle w:val="ListParagraph"/>
        <w:jc w:val="both"/>
        <w:rPr>
          <w:rFonts w:ascii="Arial" w:hAnsi="Arial" w:cs="Arial"/>
        </w:rPr>
      </w:pPr>
      <w:r w:rsidRPr="00E41769">
        <w:rPr>
          <w:rFonts w:ascii="Arial" w:hAnsi="Arial" w:cs="Arial"/>
        </w:rPr>
        <w:t xml:space="preserve">The Institution has strong Alumni support. Alumni association extend help in all aspects like financial support, interaction with industry, offering internship and placement assistance. </w:t>
      </w:r>
      <w:r w:rsidRPr="00E41769">
        <w:rPr>
          <w:rFonts w:ascii="Arial" w:hAnsi="Arial" w:cs="Arial"/>
          <w:lang w:val="en-IN"/>
        </w:rPr>
        <w:t xml:space="preserve">A special Initiative of </w:t>
      </w:r>
      <w:proofErr w:type="spellStart"/>
      <w:r w:rsidRPr="00E41769">
        <w:rPr>
          <w:rFonts w:ascii="Arial" w:hAnsi="Arial" w:cs="Arial"/>
          <w:lang w:val="en-IN"/>
        </w:rPr>
        <w:t>gSARC</w:t>
      </w:r>
      <w:proofErr w:type="spellEnd"/>
      <w:r w:rsidRPr="00E41769">
        <w:rPr>
          <w:rFonts w:ascii="Arial" w:hAnsi="Arial" w:cs="Arial"/>
          <w:lang w:val="en-IN"/>
        </w:rPr>
        <w:t xml:space="preserve">(GCT student alumni relationship cell  is in operation to Build a Strong Alumni Database and Strengthen relationship between Institution &lt;&gt; Students &lt;&gt; Alumni. The key objectives are GCT talks, Brand development, </w:t>
      </w:r>
      <w:r w:rsidR="00F32B27" w:rsidRPr="00E41769">
        <w:rPr>
          <w:rFonts w:ascii="Arial" w:hAnsi="Arial" w:cs="Arial"/>
          <w:lang w:val="en-IN"/>
        </w:rPr>
        <w:t xml:space="preserve">mentorship program (Personal coach from Alumni for passionate students), </w:t>
      </w:r>
      <w:r w:rsidR="00F32B27" w:rsidRPr="00E41769">
        <w:rPr>
          <w:rFonts w:ascii="Arial" w:hAnsi="Arial" w:cs="Arial"/>
        </w:rPr>
        <w:t>Great Conversations and Talks (</w:t>
      </w:r>
      <w:r w:rsidR="00F32B27" w:rsidRPr="00E41769">
        <w:rPr>
          <w:rFonts w:ascii="Arial" w:hAnsi="Arial" w:cs="Arial"/>
          <w:lang w:val="en-IN"/>
        </w:rPr>
        <w:t>Industry experts, mentors and leaders from across time zones assembling their rich experience and animated ideas</w:t>
      </w:r>
      <w:r w:rsidR="00F32B27" w:rsidRPr="00E41769">
        <w:rPr>
          <w:rFonts w:ascii="Arial" w:hAnsi="Arial" w:cs="Arial"/>
        </w:rPr>
        <w:t>) Startup Community Recruitment</w:t>
      </w:r>
    </w:p>
    <w:p w14:paraId="49269819" w14:textId="7C9B68E8" w:rsidR="00C5778F" w:rsidRDefault="00C5778F" w:rsidP="00C5778F">
      <w:pPr>
        <w:pStyle w:val="ListParagraph"/>
        <w:jc w:val="both"/>
        <w:rPr>
          <w:rFonts w:ascii="Arial" w:hAnsi="Arial" w:cs="Arial"/>
          <w:lang w:val="en-IN"/>
        </w:rPr>
      </w:pPr>
    </w:p>
    <w:p w14:paraId="153413AB" w14:textId="24A79B07" w:rsidR="00E41769" w:rsidRDefault="006B12CD" w:rsidP="00C5778F">
      <w:pPr>
        <w:pStyle w:val="ListParagraph"/>
        <w:jc w:val="both"/>
        <w:rPr>
          <w:rFonts w:ascii="Arial" w:hAnsi="Arial" w:cs="Arial"/>
        </w:rPr>
      </w:pPr>
      <w:r w:rsidRPr="00034A9E">
        <w:rPr>
          <w:sz w:val="24"/>
          <w:szCs w:val="24"/>
        </w:rPr>
        <w:t>Merit scholarship is provided for the top 2rank  students</w:t>
      </w:r>
      <w:r w:rsidRPr="006B12CD">
        <w:rPr>
          <w:rFonts w:ascii="Arial" w:hAnsi="Arial" w:cs="Arial"/>
        </w:rPr>
        <w:t xml:space="preserve"> </w:t>
      </w:r>
      <w:r>
        <w:rPr>
          <w:rFonts w:ascii="Arial" w:hAnsi="Arial" w:cs="Arial"/>
        </w:rPr>
        <w:t>(</w:t>
      </w:r>
      <w:r w:rsidRPr="006B12CD">
        <w:rPr>
          <w:rFonts w:ascii="Arial" w:hAnsi="Arial" w:cs="Arial"/>
        </w:rPr>
        <w:t>Approximately 73 students from every year and branch) were awarded tuition fee assistance based on academic performance (class toppers, up to the previous semester).</w:t>
      </w:r>
    </w:p>
    <w:p w14:paraId="2315C75D" w14:textId="77777777" w:rsidR="006B12CD" w:rsidRDefault="006B12CD" w:rsidP="00C5778F">
      <w:pPr>
        <w:pStyle w:val="ListParagraph"/>
        <w:jc w:val="both"/>
        <w:rPr>
          <w:rFonts w:ascii="Arial" w:hAnsi="Arial" w:cs="Arial"/>
        </w:rPr>
      </w:pPr>
    </w:p>
    <w:p w14:paraId="67DFBB81" w14:textId="20C61D59" w:rsidR="006B12CD" w:rsidRDefault="006B12CD" w:rsidP="006B12CD">
      <w:pPr>
        <w:pStyle w:val="ListParagraph"/>
        <w:jc w:val="both"/>
        <w:rPr>
          <w:sz w:val="24"/>
          <w:szCs w:val="24"/>
        </w:rPr>
      </w:pPr>
      <w:r w:rsidRPr="006B12CD">
        <w:rPr>
          <w:rFonts w:ascii="Arial" w:hAnsi="Arial" w:cs="Arial"/>
        </w:rPr>
        <w:t>340 deserving students across various years and branches of study, providing them with financial assistance of Rs 7500 each. This contribution, directly credited to their hostel accounts, will cover about three months of mess expenses, significantly easing their financial burden</w:t>
      </w:r>
      <w:r>
        <w:rPr>
          <w:rFonts w:ascii="Arial" w:hAnsi="Arial" w:cs="Arial"/>
        </w:rPr>
        <w:t xml:space="preserve">. Also </w:t>
      </w:r>
      <w:r>
        <w:rPr>
          <w:sz w:val="24"/>
          <w:szCs w:val="24"/>
        </w:rPr>
        <w:t>20</w:t>
      </w:r>
      <w:r w:rsidRPr="00034A9E">
        <w:rPr>
          <w:sz w:val="24"/>
          <w:szCs w:val="24"/>
        </w:rPr>
        <w:t xml:space="preserve"> students are provided with full fee assistance of Rs. 50, 0000/- per year till their four year completion of study.</w:t>
      </w:r>
    </w:p>
    <w:p w14:paraId="7822A4DC" w14:textId="77777777" w:rsidR="006B12CD" w:rsidRDefault="006B12CD" w:rsidP="006B12CD">
      <w:pPr>
        <w:pStyle w:val="ListParagraph"/>
        <w:jc w:val="both"/>
        <w:rPr>
          <w:sz w:val="24"/>
          <w:szCs w:val="24"/>
        </w:rPr>
      </w:pPr>
    </w:p>
    <w:p w14:paraId="10B5EF8C" w14:textId="5D9DA341" w:rsidR="006B12CD" w:rsidRPr="006B12CD" w:rsidRDefault="006B12CD" w:rsidP="006B12CD">
      <w:pPr>
        <w:jc w:val="both"/>
        <w:rPr>
          <w:sz w:val="24"/>
          <w:szCs w:val="24"/>
        </w:rPr>
      </w:pPr>
    </w:p>
    <w:p w14:paraId="6EBBC0B3" w14:textId="77777777" w:rsidR="00E41769" w:rsidRDefault="00E41769" w:rsidP="00C5778F">
      <w:pPr>
        <w:pStyle w:val="ListParagraph"/>
        <w:jc w:val="both"/>
        <w:rPr>
          <w:rFonts w:ascii="Arial" w:hAnsi="Arial" w:cs="Arial"/>
          <w:lang w:val="en-IN"/>
        </w:rPr>
      </w:pPr>
    </w:p>
    <w:sectPr w:rsidR="00E41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26805"/>
    <w:multiLevelType w:val="hybridMultilevel"/>
    <w:tmpl w:val="9826875A"/>
    <w:lvl w:ilvl="0" w:tplc="EE98EEE8">
      <w:start w:val="1"/>
      <w:numFmt w:val="bullet"/>
      <w:lvlText w:val="•"/>
      <w:lvlJc w:val="left"/>
      <w:pPr>
        <w:tabs>
          <w:tab w:val="num" w:pos="720"/>
        </w:tabs>
        <w:ind w:left="720" w:hanging="360"/>
      </w:pPr>
      <w:rPr>
        <w:rFonts w:ascii="Arial" w:hAnsi="Arial" w:hint="default"/>
      </w:rPr>
    </w:lvl>
    <w:lvl w:ilvl="1" w:tplc="0172D500" w:tentative="1">
      <w:start w:val="1"/>
      <w:numFmt w:val="bullet"/>
      <w:lvlText w:val="•"/>
      <w:lvlJc w:val="left"/>
      <w:pPr>
        <w:tabs>
          <w:tab w:val="num" w:pos="1440"/>
        </w:tabs>
        <w:ind w:left="1440" w:hanging="360"/>
      </w:pPr>
      <w:rPr>
        <w:rFonts w:ascii="Arial" w:hAnsi="Arial" w:hint="default"/>
      </w:rPr>
    </w:lvl>
    <w:lvl w:ilvl="2" w:tplc="106A2740" w:tentative="1">
      <w:start w:val="1"/>
      <w:numFmt w:val="bullet"/>
      <w:lvlText w:val="•"/>
      <w:lvlJc w:val="left"/>
      <w:pPr>
        <w:tabs>
          <w:tab w:val="num" w:pos="2160"/>
        </w:tabs>
        <w:ind w:left="2160" w:hanging="360"/>
      </w:pPr>
      <w:rPr>
        <w:rFonts w:ascii="Arial" w:hAnsi="Arial" w:hint="default"/>
      </w:rPr>
    </w:lvl>
    <w:lvl w:ilvl="3" w:tplc="149AA6BC" w:tentative="1">
      <w:start w:val="1"/>
      <w:numFmt w:val="bullet"/>
      <w:lvlText w:val="•"/>
      <w:lvlJc w:val="left"/>
      <w:pPr>
        <w:tabs>
          <w:tab w:val="num" w:pos="2880"/>
        </w:tabs>
        <w:ind w:left="2880" w:hanging="360"/>
      </w:pPr>
      <w:rPr>
        <w:rFonts w:ascii="Arial" w:hAnsi="Arial" w:hint="default"/>
      </w:rPr>
    </w:lvl>
    <w:lvl w:ilvl="4" w:tplc="189C61D4" w:tentative="1">
      <w:start w:val="1"/>
      <w:numFmt w:val="bullet"/>
      <w:lvlText w:val="•"/>
      <w:lvlJc w:val="left"/>
      <w:pPr>
        <w:tabs>
          <w:tab w:val="num" w:pos="3600"/>
        </w:tabs>
        <w:ind w:left="3600" w:hanging="360"/>
      </w:pPr>
      <w:rPr>
        <w:rFonts w:ascii="Arial" w:hAnsi="Arial" w:hint="default"/>
      </w:rPr>
    </w:lvl>
    <w:lvl w:ilvl="5" w:tplc="557868FE" w:tentative="1">
      <w:start w:val="1"/>
      <w:numFmt w:val="bullet"/>
      <w:lvlText w:val="•"/>
      <w:lvlJc w:val="left"/>
      <w:pPr>
        <w:tabs>
          <w:tab w:val="num" w:pos="4320"/>
        </w:tabs>
        <w:ind w:left="4320" w:hanging="360"/>
      </w:pPr>
      <w:rPr>
        <w:rFonts w:ascii="Arial" w:hAnsi="Arial" w:hint="default"/>
      </w:rPr>
    </w:lvl>
    <w:lvl w:ilvl="6" w:tplc="634E28DA" w:tentative="1">
      <w:start w:val="1"/>
      <w:numFmt w:val="bullet"/>
      <w:lvlText w:val="•"/>
      <w:lvlJc w:val="left"/>
      <w:pPr>
        <w:tabs>
          <w:tab w:val="num" w:pos="5040"/>
        </w:tabs>
        <w:ind w:left="5040" w:hanging="360"/>
      </w:pPr>
      <w:rPr>
        <w:rFonts w:ascii="Arial" w:hAnsi="Arial" w:hint="default"/>
      </w:rPr>
    </w:lvl>
    <w:lvl w:ilvl="7" w:tplc="85C697DC" w:tentative="1">
      <w:start w:val="1"/>
      <w:numFmt w:val="bullet"/>
      <w:lvlText w:val="•"/>
      <w:lvlJc w:val="left"/>
      <w:pPr>
        <w:tabs>
          <w:tab w:val="num" w:pos="5760"/>
        </w:tabs>
        <w:ind w:left="5760" w:hanging="360"/>
      </w:pPr>
      <w:rPr>
        <w:rFonts w:ascii="Arial" w:hAnsi="Arial" w:hint="default"/>
      </w:rPr>
    </w:lvl>
    <w:lvl w:ilvl="8" w:tplc="8320FC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7E2D9C"/>
    <w:multiLevelType w:val="hybridMultilevel"/>
    <w:tmpl w:val="D50A9B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FE7C89"/>
    <w:multiLevelType w:val="hybridMultilevel"/>
    <w:tmpl w:val="C154626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C5E2426"/>
    <w:multiLevelType w:val="hybridMultilevel"/>
    <w:tmpl w:val="F38E415C"/>
    <w:lvl w:ilvl="0" w:tplc="997E0AC2">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E542DF"/>
    <w:multiLevelType w:val="hybridMultilevel"/>
    <w:tmpl w:val="457641B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6126178"/>
    <w:multiLevelType w:val="hybridMultilevel"/>
    <w:tmpl w:val="FDE6F1C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948242A"/>
    <w:multiLevelType w:val="hybridMultilevel"/>
    <w:tmpl w:val="0B58A8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504CFE"/>
    <w:multiLevelType w:val="hybridMultilevel"/>
    <w:tmpl w:val="DF34677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005750E"/>
    <w:multiLevelType w:val="hybridMultilevel"/>
    <w:tmpl w:val="BCD6F03A"/>
    <w:lvl w:ilvl="0" w:tplc="747C4500">
      <w:start w:val="1"/>
      <w:numFmt w:val="bullet"/>
      <w:lvlText w:val="•"/>
      <w:lvlJc w:val="left"/>
      <w:pPr>
        <w:tabs>
          <w:tab w:val="num" w:pos="720"/>
        </w:tabs>
        <w:ind w:left="720" w:hanging="360"/>
      </w:pPr>
      <w:rPr>
        <w:rFonts w:ascii="Arial" w:hAnsi="Arial" w:hint="default"/>
      </w:rPr>
    </w:lvl>
    <w:lvl w:ilvl="1" w:tplc="6EECC3B6" w:tentative="1">
      <w:start w:val="1"/>
      <w:numFmt w:val="bullet"/>
      <w:lvlText w:val="•"/>
      <w:lvlJc w:val="left"/>
      <w:pPr>
        <w:tabs>
          <w:tab w:val="num" w:pos="1440"/>
        </w:tabs>
        <w:ind w:left="1440" w:hanging="360"/>
      </w:pPr>
      <w:rPr>
        <w:rFonts w:ascii="Arial" w:hAnsi="Arial" w:hint="default"/>
      </w:rPr>
    </w:lvl>
    <w:lvl w:ilvl="2" w:tplc="C92E95A2" w:tentative="1">
      <w:start w:val="1"/>
      <w:numFmt w:val="bullet"/>
      <w:lvlText w:val="•"/>
      <w:lvlJc w:val="left"/>
      <w:pPr>
        <w:tabs>
          <w:tab w:val="num" w:pos="2160"/>
        </w:tabs>
        <w:ind w:left="2160" w:hanging="360"/>
      </w:pPr>
      <w:rPr>
        <w:rFonts w:ascii="Arial" w:hAnsi="Arial" w:hint="default"/>
      </w:rPr>
    </w:lvl>
    <w:lvl w:ilvl="3" w:tplc="13A4E8AE" w:tentative="1">
      <w:start w:val="1"/>
      <w:numFmt w:val="bullet"/>
      <w:lvlText w:val="•"/>
      <w:lvlJc w:val="left"/>
      <w:pPr>
        <w:tabs>
          <w:tab w:val="num" w:pos="2880"/>
        </w:tabs>
        <w:ind w:left="2880" w:hanging="360"/>
      </w:pPr>
      <w:rPr>
        <w:rFonts w:ascii="Arial" w:hAnsi="Arial" w:hint="default"/>
      </w:rPr>
    </w:lvl>
    <w:lvl w:ilvl="4" w:tplc="E484231E" w:tentative="1">
      <w:start w:val="1"/>
      <w:numFmt w:val="bullet"/>
      <w:lvlText w:val="•"/>
      <w:lvlJc w:val="left"/>
      <w:pPr>
        <w:tabs>
          <w:tab w:val="num" w:pos="3600"/>
        </w:tabs>
        <w:ind w:left="3600" w:hanging="360"/>
      </w:pPr>
      <w:rPr>
        <w:rFonts w:ascii="Arial" w:hAnsi="Arial" w:hint="default"/>
      </w:rPr>
    </w:lvl>
    <w:lvl w:ilvl="5" w:tplc="AA74BC7E" w:tentative="1">
      <w:start w:val="1"/>
      <w:numFmt w:val="bullet"/>
      <w:lvlText w:val="•"/>
      <w:lvlJc w:val="left"/>
      <w:pPr>
        <w:tabs>
          <w:tab w:val="num" w:pos="4320"/>
        </w:tabs>
        <w:ind w:left="4320" w:hanging="360"/>
      </w:pPr>
      <w:rPr>
        <w:rFonts w:ascii="Arial" w:hAnsi="Arial" w:hint="default"/>
      </w:rPr>
    </w:lvl>
    <w:lvl w:ilvl="6" w:tplc="C74C4EE6" w:tentative="1">
      <w:start w:val="1"/>
      <w:numFmt w:val="bullet"/>
      <w:lvlText w:val="•"/>
      <w:lvlJc w:val="left"/>
      <w:pPr>
        <w:tabs>
          <w:tab w:val="num" w:pos="5040"/>
        </w:tabs>
        <w:ind w:left="5040" w:hanging="360"/>
      </w:pPr>
      <w:rPr>
        <w:rFonts w:ascii="Arial" w:hAnsi="Arial" w:hint="default"/>
      </w:rPr>
    </w:lvl>
    <w:lvl w:ilvl="7" w:tplc="26C4ADB0" w:tentative="1">
      <w:start w:val="1"/>
      <w:numFmt w:val="bullet"/>
      <w:lvlText w:val="•"/>
      <w:lvlJc w:val="left"/>
      <w:pPr>
        <w:tabs>
          <w:tab w:val="num" w:pos="5760"/>
        </w:tabs>
        <w:ind w:left="5760" w:hanging="360"/>
      </w:pPr>
      <w:rPr>
        <w:rFonts w:ascii="Arial" w:hAnsi="Arial" w:hint="default"/>
      </w:rPr>
    </w:lvl>
    <w:lvl w:ilvl="8" w:tplc="D408F4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DE6F0A"/>
    <w:multiLevelType w:val="hybridMultilevel"/>
    <w:tmpl w:val="6026FE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997D40"/>
    <w:multiLevelType w:val="hybridMultilevel"/>
    <w:tmpl w:val="C3B219B4"/>
    <w:lvl w:ilvl="0" w:tplc="4009000B">
      <w:start w:val="1"/>
      <w:numFmt w:val="bullet"/>
      <w:lvlText w:val=""/>
      <w:lvlJc w:val="left"/>
      <w:pPr>
        <w:ind w:left="758" w:hanging="360"/>
      </w:pPr>
      <w:rPr>
        <w:rFonts w:ascii="Wingdings" w:hAnsi="Wingdings" w:hint="default"/>
      </w:rPr>
    </w:lvl>
    <w:lvl w:ilvl="1" w:tplc="40090003" w:tentative="1">
      <w:start w:val="1"/>
      <w:numFmt w:val="bullet"/>
      <w:lvlText w:val="o"/>
      <w:lvlJc w:val="left"/>
      <w:pPr>
        <w:ind w:left="1478" w:hanging="360"/>
      </w:pPr>
      <w:rPr>
        <w:rFonts w:ascii="Courier New" w:hAnsi="Courier New" w:cs="Courier New" w:hint="default"/>
      </w:rPr>
    </w:lvl>
    <w:lvl w:ilvl="2" w:tplc="40090005" w:tentative="1">
      <w:start w:val="1"/>
      <w:numFmt w:val="bullet"/>
      <w:lvlText w:val=""/>
      <w:lvlJc w:val="left"/>
      <w:pPr>
        <w:ind w:left="2198" w:hanging="360"/>
      </w:pPr>
      <w:rPr>
        <w:rFonts w:ascii="Wingdings" w:hAnsi="Wingdings" w:hint="default"/>
      </w:rPr>
    </w:lvl>
    <w:lvl w:ilvl="3" w:tplc="40090001" w:tentative="1">
      <w:start w:val="1"/>
      <w:numFmt w:val="bullet"/>
      <w:lvlText w:val=""/>
      <w:lvlJc w:val="left"/>
      <w:pPr>
        <w:ind w:left="2918" w:hanging="360"/>
      </w:pPr>
      <w:rPr>
        <w:rFonts w:ascii="Symbol" w:hAnsi="Symbol" w:hint="default"/>
      </w:rPr>
    </w:lvl>
    <w:lvl w:ilvl="4" w:tplc="40090003" w:tentative="1">
      <w:start w:val="1"/>
      <w:numFmt w:val="bullet"/>
      <w:lvlText w:val="o"/>
      <w:lvlJc w:val="left"/>
      <w:pPr>
        <w:ind w:left="3638" w:hanging="360"/>
      </w:pPr>
      <w:rPr>
        <w:rFonts w:ascii="Courier New" w:hAnsi="Courier New" w:cs="Courier New" w:hint="default"/>
      </w:rPr>
    </w:lvl>
    <w:lvl w:ilvl="5" w:tplc="40090005" w:tentative="1">
      <w:start w:val="1"/>
      <w:numFmt w:val="bullet"/>
      <w:lvlText w:val=""/>
      <w:lvlJc w:val="left"/>
      <w:pPr>
        <w:ind w:left="4358" w:hanging="360"/>
      </w:pPr>
      <w:rPr>
        <w:rFonts w:ascii="Wingdings" w:hAnsi="Wingdings" w:hint="default"/>
      </w:rPr>
    </w:lvl>
    <w:lvl w:ilvl="6" w:tplc="40090001" w:tentative="1">
      <w:start w:val="1"/>
      <w:numFmt w:val="bullet"/>
      <w:lvlText w:val=""/>
      <w:lvlJc w:val="left"/>
      <w:pPr>
        <w:ind w:left="5078" w:hanging="360"/>
      </w:pPr>
      <w:rPr>
        <w:rFonts w:ascii="Symbol" w:hAnsi="Symbol" w:hint="default"/>
      </w:rPr>
    </w:lvl>
    <w:lvl w:ilvl="7" w:tplc="40090003" w:tentative="1">
      <w:start w:val="1"/>
      <w:numFmt w:val="bullet"/>
      <w:lvlText w:val="o"/>
      <w:lvlJc w:val="left"/>
      <w:pPr>
        <w:ind w:left="5798" w:hanging="360"/>
      </w:pPr>
      <w:rPr>
        <w:rFonts w:ascii="Courier New" w:hAnsi="Courier New" w:cs="Courier New" w:hint="default"/>
      </w:rPr>
    </w:lvl>
    <w:lvl w:ilvl="8" w:tplc="40090005" w:tentative="1">
      <w:start w:val="1"/>
      <w:numFmt w:val="bullet"/>
      <w:lvlText w:val=""/>
      <w:lvlJc w:val="left"/>
      <w:pPr>
        <w:ind w:left="6518" w:hanging="360"/>
      </w:pPr>
      <w:rPr>
        <w:rFonts w:ascii="Wingdings" w:hAnsi="Wingdings" w:hint="default"/>
      </w:rPr>
    </w:lvl>
  </w:abstractNum>
  <w:num w:numId="1" w16cid:durableId="156654355">
    <w:abstractNumId w:val="3"/>
  </w:num>
  <w:num w:numId="2" w16cid:durableId="514416435">
    <w:abstractNumId w:val="8"/>
  </w:num>
  <w:num w:numId="3" w16cid:durableId="278343118">
    <w:abstractNumId w:val="0"/>
  </w:num>
  <w:num w:numId="4" w16cid:durableId="1343512973">
    <w:abstractNumId w:val="10"/>
  </w:num>
  <w:num w:numId="5" w16cid:durableId="822741607">
    <w:abstractNumId w:val="9"/>
  </w:num>
  <w:num w:numId="6" w16cid:durableId="901597332">
    <w:abstractNumId w:val="1"/>
  </w:num>
  <w:num w:numId="7" w16cid:durableId="332295982">
    <w:abstractNumId w:val="6"/>
  </w:num>
  <w:num w:numId="8" w16cid:durableId="2029985296">
    <w:abstractNumId w:val="5"/>
  </w:num>
  <w:num w:numId="9" w16cid:durableId="859245767">
    <w:abstractNumId w:val="2"/>
  </w:num>
  <w:num w:numId="10" w16cid:durableId="924218146">
    <w:abstractNumId w:val="7"/>
  </w:num>
  <w:num w:numId="11" w16cid:durableId="1529490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07"/>
    <w:rsid w:val="00022710"/>
    <w:rsid w:val="00071E86"/>
    <w:rsid w:val="00084175"/>
    <w:rsid w:val="00097407"/>
    <w:rsid w:val="001006B2"/>
    <w:rsid w:val="0011335B"/>
    <w:rsid w:val="001870D6"/>
    <w:rsid w:val="0025055B"/>
    <w:rsid w:val="00280AE0"/>
    <w:rsid w:val="002C6D40"/>
    <w:rsid w:val="00306A0D"/>
    <w:rsid w:val="00393384"/>
    <w:rsid w:val="003E329D"/>
    <w:rsid w:val="00452D8C"/>
    <w:rsid w:val="00481F17"/>
    <w:rsid w:val="006176C5"/>
    <w:rsid w:val="006B12CD"/>
    <w:rsid w:val="007228BF"/>
    <w:rsid w:val="007345A1"/>
    <w:rsid w:val="00735A1E"/>
    <w:rsid w:val="007424C7"/>
    <w:rsid w:val="00822885"/>
    <w:rsid w:val="008329DD"/>
    <w:rsid w:val="00BA4F68"/>
    <w:rsid w:val="00BE148F"/>
    <w:rsid w:val="00C5778F"/>
    <w:rsid w:val="00C70933"/>
    <w:rsid w:val="00D01B87"/>
    <w:rsid w:val="00D415FD"/>
    <w:rsid w:val="00D86FF4"/>
    <w:rsid w:val="00D93AE6"/>
    <w:rsid w:val="00DA0299"/>
    <w:rsid w:val="00E41769"/>
    <w:rsid w:val="00F32B27"/>
    <w:rsid w:val="00F7072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5034"/>
  <w15:docId w15:val="{2445E5C0-EDEF-467F-8FC0-77B302B9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D8C"/>
    <w:pPr>
      <w:ind w:left="720"/>
      <w:contextualSpacing/>
    </w:pPr>
  </w:style>
  <w:style w:type="paragraph" w:styleId="BalloonText">
    <w:name w:val="Balloon Text"/>
    <w:basedOn w:val="Normal"/>
    <w:link w:val="BalloonTextChar"/>
    <w:uiPriority w:val="99"/>
    <w:semiHidden/>
    <w:unhideWhenUsed/>
    <w:rsid w:val="0082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85"/>
    <w:rPr>
      <w:rFonts w:ascii="Tahoma" w:hAnsi="Tahoma" w:cs="Tahoma"/>
      <w:sz w:val="16"/>
      <w:szCs w:val="16"/>
    </w:rPr>
  </w:style>
  <w:style w:type="paragraph" w:styleId="NormalWeb">
    <w:name w:val="Normal (Web)"/>
    <w:basedOn w:val="Normal"/>
    <w:uiPriority w:val="99"/>
    <w:semiHidden/>
    <w:unhideWhenUsed/>
    <w:rsid w:val="00C5778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6592">
      <w:bodyDiv w:val="1"/>
      <w:marLeft w:val="0"/>
      <w:marRight w:val="0"/>
      <w:marTop w:val="0"/>
      <w:marBottom w:val="0"/>
      <w:divBdr>
        <w:top w:val="none" w:sz="0" w:space="0" w:color="auto"/>
        <w:left w:val="none" w:sz="0" w:space="0" w:color="auto"/>
        <w:bottom w:val="none" w:sz="0" w:space="0" w:color="auto"/>
        <w:right w:val="none" w:sz="0" w:space="0" w:color="auto"/>
      </w:divBdr>
      <w:divsChild>
        <w:div w:id="1726682223">
          <w:marLeft w:val="360"/>
          <w:marRight w:val="0"/>
          <w:marTop w:val="0"/>
          <w:marBottom w:val="0"/>
          <w:divBdr>
            <w:top w:val="none" w:sz="0" w:space="0" w:color="auto"/>
            <w:left w:val="none" w:sz="0" w:space="0" w:color="auto"/>
            <w:bottom w:val="none" w:sz="0" w:space="0" w:color="auto"/>
            <w:right w:val="none" w:sz="0" w:space="0" w:color="auto"/>
          </w:divBdr>
        </w:div>
      </w:divsChild>
    </w:div>
    <w:div w:id="685599064">
      <w:bodyDiv w:val="1"/>
      <w:marLeft w:val="0"/>
      <w:marRight w:val="0"/>
      <w:marTop w:val="0"/>
      <w:marBottom w:val="0"/>
      <w:divBdr>
        <w:top w:val="none" w:sz="0" w:space="0" w:color="auto"/>
        <w:left w:val="none" w:sz="0" w:space="0" w:color="auto"/>
        <w:bottom w:val="none" w:sz="0" w:space="0" w:color="auto"/>
        <w:right w:val="none" w:sz="0" w:space="0" w:color="auto"/>
      </w:divBdr>
    </w:div>
    <w:div w:id="742146671">
      <w:bodyDiv w:val="1"/>
      <w:marLeft w:val="0"/>
      <w:marRight w:val="0"/>
      <w:marTop w:val="0"/>
      <w:marBottom w:val="0"/>
      <w:divBdr>
        <w:top w:val="none" w:sz="0" w:space="0" w:color="auto"/>
        <w:left w:val="none" w:sz="0" w:space="0" w:color="auto"/>
        <w:bottom w:val="none" w:sz="0" w:space="0" w:color="auto"/>
        <w:right w:val="none" w:sz="0" w:space="0" w:color="auto"/>
      </w:divBdr>
    </w:div>
    <w:div w:id="1079861877">
      <w:bodyDiv w:val="1"/>
      <w:marLeft w:val="0"/>
      <w:marRight w:val="0"/>
      <w:marTop w:val="0"/>
      <w:marBottom w:val="0"/>
      <w:divBdr>
        <w:top w:val="none" w:sz="0" w:space="0" w:color="auto"/>
        <w:left w:val="none" w:sz="0" w:space="0" w:color="auto"/>
        <w:bottom w:val="none" w:sz="0" w:space="0" w:color="auto"/>
        <w:right w:val="none" w:sz="0" w:space="0" w:color="auto"/>
      </w:divBdr>
    </w:div>
    <w:div w:id="1816216806">
      <w:bodyDiv w:val="1"/>
      <w:marLeft w:val="0"/>
      <w:marRight w:val="0"/>
      <w:marTop w:val="0"/>
      <w:marBottom w:val="0"/>
      <w:divBdr>
        <w:top w:val="none" w:sz="0" w:space="0" w:color="auto"/>
        <w:left w:val="none" w:sz="0" w:space="0" w:color="auto"/>
        <w:bottom w:val="none" w:sz="0" w:space="0" w:color="auto"/>
        <w:right w:val="none" w:sz="0" w:space="0" w:color="auto"/>
      </w:divBdr>
      <w:divsChild>
        <w:div w:id="528570036">
          <w:marLeft w:val="446"/>
          <w:marRight w:val="0"/>
          <w:marTop w:val="0"/>
          <w:marBottom w:val="0"/>
          <w:divBdr>
            <w:top w:val="none" w:sz="0" w:space="0" w:color="auto"/>
            <w:left w:val="none" w:sz="0" w:space="0" w:color="auto"/>
            <w:bottom w:val="none" w:sz="0" w:space="0" w:color="auto"/>
            <w:right w:val="none" w:sz="0" w:space="0" w:color="auto"/>
          </w:divBdr>
        </w:div>
      </w:divsChild>
    </w:div>
    <w:div w:id="1928884449">
      <w:bodyDiv w:val="1"/>
      <w:marLeft w:val="0"/>
      <w:marRight w:val="0"/>
      <w:marTop w:val="0"/>
      <w:marBottom w:val="0"/>
      <w:divBdr>
        <w:top w:val="none" w:sz="0" w:space="0" w:color="auto"/>
        <w:left w:val="none" w:sz="0" w:space="0" w:color="auto"/>
        <w:bottom w:val="none" w:sz="0" w:space="0" w:color="auto"/>
        <w:right w:val="none" w:sz="0" w:space="0" w:color="auto"/>
      </w:divBdr>
    </w:div>
    <w:div w:id="2098166748">
      <w:bodyDiv w:val="1"/>
      <w:marLeft w:val="0"/>
      <w:marRight w:val="0"/>
      <w:marTop w:val="0"/>
      <w:marBottom w:val="0"/>
      <w:divBdr>
        <w:top w:val="none" w:sz="0" w:space="0" w:color="auto"/>
        <w:left w:val="none" w:sz="0" w:space="0" w:color="auto"/>
        <w:bottom w:val="none" w:sz="0" w:space="0" w:color="auto"/>
        <w:right w:val="none" w:sz="0" w:space="0" w:color="auto"/>
      </w:divBdr>
    </w:div>
    <w:div w:id="21088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919585502131</cp:lastModifiedBy>
  <cp:revision>2</cp:revision>
  <cp:lastPrinted>2021-12-06T06:05:00Z</cp:lastPrinted>
  <dcterms:created xsi:type="dcterms:W3CDTF">2025-01-20T10:03:00Z</dcterms:created>
  <dcterms:modified xsi:type="dcterms:W3CDTF">2025-01-20T10:03:00Z</dcterms:modified>
</cp:coreProperties>
</file>