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85" w:rsidRDefault="00822885" w:rsidP="007424C7">
      <w:pPr>
        <w:jc w:val="center"/>
        <w:rPr>
          <w:rFonts w:ascii="Arial" w:hAnsi="Arial" w:cs="Arial"/>
          <w:sz w:val="24"/>
          <w:szCs w:val="24"/>
        </w:rPr>
      </w:pPr>
      <w:r>
        <w:rPr>
          <w:rFonts w:ascii="Arial" w:hAnsi="Arial" w:cs="Arial"/>
          <w:sz w:val="24"/>
          <w:szCs w:val="24"/>
        </w:rPr>
        <w:t>GOVERNMENT COLLEGE OF TECHNOLOGY, COIMBATORE</w:t>
      </w:r>
    </w:p>
    <w:p w:rsidR="00822885" w:rsidRDefault="00822885" w:rsidP="007424C7">
      <w:pPr>
        <w:jc w:val="center"/>
        <w:rPr>
          <w:rFonts w:ascii="Arial" w:hAnsi="Arial" w:cs="Arial"/>
          <w:sz w:val="24"/>
          <w:szCs w:val="24"/>
        </w:rPr>
      </w:pPr>
      <w:r>
        <w:rPr>
          <w:rFonts w:ascii="Arial" w:hAnsi="Arial" w:cs="Arial"/>
          <w:sz w:val="24"/>
          <w:szCs w:val="24"/>
        </w:rPr>
        <w:t>(An Autonomous institution affiliated to Anna University)</w:t>
      </w:r>
    </w:p>
    <w:p w:rsidR="007424C7" w:rsidRPr="00822885" w:rsidRDefault="007424C7" w:rsidP="007424C7">
      <w:pPr>
        <w:jc w:val="center"/>
        <w:rPr>
          <w:rFonts w:ascii="Arial" w:hAnsi="Arial" w:cs="Arial"/>
          <w:sz w:val="24"/>
          <w:szCs w:val="24"/>
          <w:u w:val="single"/>
        </w:rPr>
      </w:pPr>
      <w:r w:rsidRPr="00822885">
        <w:rPr>
          <w:rFonts w:ascii="Arial" w:hAnsi="Arial" w:cs="Arial"/>
          <w:sz w:val="24"/>
          <w:szCs w:val="24"/>
          <w:u w:val="single"/>
        </w:rPr>
        <w:t>INSTITUTIONAL DISTINCTIVENESS</w:t>
      </w:r>
    </w:p>
    <w:p w:rsidR="007424C7" w:rsidRPr="00822885" w:rsidRDefault="007424C7" w:rsidP="007424C7">
      <w:pPr>
        <w:jc w:val="both"/>
        <w:rPr>
          <w:rFonts w:ascii="Arial" w:hAnsi="Arial" w:cs="Arial"/>
          <w:sz w:val="24"/>
          <w:szCs w:val="24"/>
        </w:rPr>
      </w:pPr>
    </w:p>
    <w:p w:rsidR="00452D8C" w:rsidRPr="00822885" w:rsidRDefault="00452D8C" w:rsidP="00452D8C">
      <w:pPr>
        <w:pStyle w:val="ListParagraph"/>
        <w:numPr>
          <w:ilvl w:val="0"/>
          <w:numId w:val="1"/>
        </w:numPr>
        <w:jc w:val="both"/>
        <w:rPr>
          <w:rFonts w:ascii="Arial" w:hAnsi="Arial" w:cs="Arial"/>
          <w:sz w:val="24"/>
          <w:szCs w:val="24"/>
        </w:rPr>
      </w:pPr>
      <w:r w:rsidRPr="00822885">
        <w:rPr>
          <w:rFonts w:ascii="Arial" w:hAnsi="Arial" w:cs="Arial"/>
          <w:sz w:val="24"/>
          <w:szCs w:val="24"/>
        </w:rPr>
        <w:t>The Vision, Mission and Objectives of the institution clearly points towards a value based education to first generation learners</w:t>
      </w:r>
      <w:r w:rsidR="00D01B87" w:rsidRPr="00822885">
        <w:rPr>
          <w:rFonts w:ascii="Arial" w:hAnsi="Arial" w:cs="Arial"/>
          <w:sz w:val="24"/>
          <w:szCs w:val="24"/>
        </w:rPr>
        <w:t>, rural</w:t>
      </w:r>
      <w:r w:rsidRPr="00822885">
        <w:rPr>
          <w:rFonts w:ascii="Arial" w:hAnsi="Arial" w:cs="Arial"/>
          <w:sz w:val="24"/>
          <w:szCs w:val="24"/>
        </w:rPr>
        <w:t xml:space="preserve"> and socio-economically backward </w:t>
      </w:r>
      <w:r w:rsidR="00D01B87" w:rsidRPr="00822885">
        <w:rPr>
          <w:rFonts w:ascii="Arial" w:hAnsi="Arial" w:cs="Arial"/>
          <w:sz w:val="24"/>
          <w:szCs w:val="24"/>
        </w:rPr>
        <w:t>students at</w:t>
      </w:r>
      <w:r w:rsidRPr="00822885">
        <w:rPr>
          <w:rFonts w:ascii="Arial" w:hAnsi="Arial" w:cs="Arial"/>
          <w:sz w:val="24"/>
          <w:szCs w:val="24"/>
        </w:rPr>
        <w:t xml:space="preserve"> affordable cost with knowledge and skills.</w:t>
      </w:r>
    </w:p>
    <w:p w:rsidR="00306A0D" w:rsidRPr="00822885" w:rsidRDefault="00306A0D" w:rsidP="00306A0D">
      <w:pPr>
        <w:pStyle w:val="ListParagraph"/>
        <w:numPr>
          <w:ilvl w:val="0"/>
          <w:numId w:val="1"/>
        </w:numPr>
        <w:jc w:val="both"/>
        <w:rPr>
          <w:rFonts w:ascii="Arial" w:hAnsi="Arial" w:cs="Arial"/>
          <w:sz w:val="24"/>
          <w:szCs w:val="24"/>
        </w:rPr>
      </w:pPr>
      <w:r w:rsidRPr="00822885">
        <w:rPr>
          <w:rFonts w:ascii="Arial" w:hAnsi="Arial" w:cs="Arial"/>
          <w:sz w:val="24"/>
          <w:szCs w:val="24"/>
          <w:shd w:val="clear" w:color="auto" w:fill="FFFFFF"/>
        </w:rPr>
        <w:t>Faculties are well qualified having a good period of experience to deliver matured, quality lectures to the students</w:t>
      </w:r>
      <w:bookmarkStart w:id="0" w:name="_GoBack"/>
      <w:bookmarkEnd w:id="0"/>
      <w:r w:rsidRPr="00822885">
        <w:rPr>
          <w:rFonts w:ascii="Arial" w:hAnsi="Arial" w:cs="Arial"/>
          <w:sz w:val="24"/>
          <w:szCs w:val="24"/>
          <w:shd w:val="clear" w:color="auto" w:fill="FFFFFF"/>
        </w:rPr>
        <w:t xml:space="preserve"> to benefit their I-Q level &amp; boost their </w:t>
      </w:r>
      <w:r w:rsidR="00022710" w:rsidRPr="00822885">
        <w:rPr>
          <w:rFonts w:ascii="Arial" w:hAnsi="Arial" w:cs="Arial"/>
          <w:sz w:val="24"/>
          <w:szCs w:val="24"/>
          <w:shd w:val="clear" w:color="auto" w:fill="FFFFFF"/>
        </w:rPr>
        <w:t>caliber</w:t>
      </w:r>
      <w:r w:rsidRPr="00822885">
        <w:rPr>
          <w:rFonts w:ascii="Arial" w:hAnsi="Arial" w:cs="Arial"/>
          <w:sz w:val="24"/>
          <w:szCs w:val="24"/>
          <w:shd w:val="clear" w:color="auto" w:fill="FFFFFF"/>
        </w:rPr>
        <w:t xml:space="preserve"> &amp; personality in all sense.</w:t>
      </w:r>
    </w:p>
    <w:p w:rsidR="00306A0D" w:rsidRPr="00822885" w:rsidRDefault="00306A0D" w:rsidP="00452D8C">
      <w:pPr>
        <w:pStyle w:val="ListParagraph"/>
        <w:numPr>
          <w:ilvl w:val="0"/>
          <w:numId w:val="1"/>
        </w:numPr>
        <w:jc w:val="both"/>
        <w:rPr>
          <w:rFonts w:ascii="Arial" w:hAnsi="Arial" w:cs="Arial"/>
          <w:sz w:val="24"/>
          <w:szCs w:val="24"/>
        </w:rPr>
      </w:pPr>
      <w:r w:rsidRPr="00822885">
        <w:rPr>
          <w:rFonts w:ascii="Arial" w:hAnsi="Arial" w:cs="Arial"/>
          <w:sz w:val="24"/>
          <w:szCs w:val="24"/>
        </w:rPr>
        <w:t xml:space="preserve">The </w:t>
      </w:r>
      <w:r w:rsidR="00022710" w:rsidRPr="00822885">
        <w:rPr>
          <w:rFonts w:ascii="Arial" w:hAnsi="Arial" w:cs="Arial"/>
          <w:sz w:val="24"/>
          <w:szCs w:val="24"/>
        </w:rPr>
        <w:t>institution provides</w:t>
      </w:r>
      <w:r w:rsidRPr="00822885">
        <w:rPr>
          <w:rFonts w:ascii="Arial" w:hAnsi="Arial" w:cs="Arial"/>
          <w:sz w:val="24"/>
          <w:szCs w:val="24"/>
        </w:rPr>
        <w:t xml:space="preserve"> good Institute – Industry Linkage established through MoU’s</w:t>
      </w:r>
      <w:r w:rsidR="00022710" w:rsidRPr="00822885">
        <w:rPr>
          <w:rFonts w:ascii="Arial" w:hAnsi="Arial" w:cs="Arial"/>
          <w:sz w:val="24"/>
          <w:szCs w:val="24"/>
        </w:rPr>
        <w:t xml:space="preserve"> to the students and faculty.</w:t>
      </w:r>
    </w:p>
    <w:p w:rsidR="00022710" w:rsidRPr="00822885" w:rsidRDefault="00022710" w:rsidP="00452D8C">
      <w:pPr>
        <w:pStyle w:val="ListParagraph"/>
        <w:numPr>
          <w:ilvl w:val="0"/>
          <w:numId w:val="1"/>
        </w:numPr>
        <w:jc w:val="both"/>
        <w:rPr>
          <w:rFonts w:ascii="Arial" w:hAnsi="Arial" w:cs="Arial"/>
          <w:sz w:val="24"/>
          <w:szCs w:val="24"/>
        </w:rPr>
      </w:pPr>
      <w:r w:rsidRPr="00822885">
        <w:rPr>
          <w:rFonts w:ascii="Arial" w:hAnsi="Arial" w:cs="Arial"/>
          <w:sz w:val="24"/>
          <w:szCs w:val="24"/>
          <w:shd w:val="clear" w:color="auto" w:fill="FFFFFF"/>
        </w:rPr>
        <w:t xml:space="preserve">Institution has best academic practices based on </w:t>
      </w:r>
      <w:r w:rsidR="00D01B87" w:rsidRPr="00822885">
        <w:rPr>
          <w:rFonts w:ascii="Arial" w:hAnsi="Arial" w:cs="Arial"/>
          <w:sz w:val="24"/>
          <w:szCs w:val="24"/>
          <w:shd w:val="clear" w:color="auto" w:fill="FFFFFF"/>
        </w:rPr>
        <w:t>well-defined</w:t>
      </w:r>
      <w:r w:rsidRPr="00822885">
        <w:rPr>
          <w:rFonts w:ascii="Arial" w:hAnsi="Arial" w:cs="Arial"/>
          <w:sz w:val="24"/>
          <w:szCs w:val="24"/>
          <w:shd w:val="clear" w:color="auto" w:fill="FFFFFF"/>
        </w:rPr>
        <w:t xml:space="preserve"> attributes and AICTE mandated key performance indicators. </w:t>
      </w:r>
    </w:p>
    <w:p w:rsidR="007424C7" w:rsidRPr="00822885" w:rsidRDefault="007424C7" w:rsidP="00306A0D">
      <w:pPr>
        <w:pStyle w:val="ListParagraph"/>
        <w:numPr>
          <w:ilvl w:val="0"/>
          <w:numId w:val="1"/>
        </w:numPr>
        <w:jc w:val="both"/>
        <w:rPr>
          <w:rFonts w:ascii="Arial" w:hAnsi="Arial" w:cs="Arial"/>
          <w:sz w:val="24"/>
          <w:szCs w:val="24"/>
        </w:rPr>
      </w:pPr>
      <w:r w:rsidRPr="00822885">
        <w:rPr>
          <w:rFonts w:ascii="Arial" w:hAnsi="Arial" w:cs="Arial"/>
          <w:sz w:val="24"/>
          <w:szCs w:val="24"/>
        </w:rPr>
        <w:t>Guidance are given to students to participate for competitive exams</w:t>
      </w:r>
      <w:r w:rsidR="00306A0D" w:rsidRPr="00822885">
        <w:rPr>
          <w:rFonts w:ascii="Arial" w:hAnsi="Arial" w:cs="Arial"/>
          <w:sz w:val="24"/>
          <w:szCs w:val="24"/>
        </w:rPr>
        <w:t xml:space="preserve"> through </w:t>
      </w:r>
      <w:r w:rsidR="00822885" w:rsidRPr="00822885">
        <w:rPr>
          <w:rFonts w:ascii="Arial" w:hAnsi="Arial" w:cs="Arial"/>
          <w:sz w:val="24"/>
          <w:szCs w:val="24"/>
        </w:rPr>
        <w:t>intensive coaching by the faculty members</w:t>
      </w:r>
      <w:r w:rsidRPr="00822885">
        <w:rPr>
          <w:rFonts w:ascii="Arial" w:hAnsi="Arial" w:cs="Arial"/>
          <w:sz w:val="24"/>
          <w:szCs w:val="24"/>
        </w:rPr>
        <w:t xml:space="preserve">. </w:t>
      </w:r>
    </w:p>
    <w:p w:rsidR="00822885" w:rsidRPr="00822885" w:rsidRDefault="007424C7" w:rsidP="00306A0D">
      <w:pPr>
        <w:pStyle w:val="ListParagraph"/>
        <w:numPr>
          <w:ilvl w:val="0"/>
          <w:numId w:val="1"/>
        </w:numPr>
        <w:jc w:val="both"/>
        <w:rPr>
          <w:rFonts w:ascii="Arial" w:hAnsi="Arial" w:cs="Arial"/>
          <w:sz w:val="24"/>
          <w:szCs w:val="24"/>
        </w:rPr>
      </w:pPr>
      <w:r w:rsidRPr="00822885">
        <w:rPr>
          <w:rFonts w:ascii="Arial" w:hAnsi="Arial" w:cs="Arial"/>
          <w:sz w:val="24"/>
          <w:szCs w:val="24"/>
        </w:rPr>
        <w:t xml:space="preserve">Faculty members are motivated for Journal publications in Quality Journals </w:t>
      </w:r>
    </w:p>
    <w:p w:rsidR="007424C7" w:rsidRPr="00822885" w:rsidRDefault="00822885" w:rsidP="00306A0D">
      <w:pPr>
        <w:pStyle w:val="ListParagraph"/>
        <w:numPr>
          <w:ilvl w:val="0"/>
          <w:numId w:val="1"/>
        </w:numPr>
        <w:jc w:val="both"/>
        <w:rPr>
          <w:rFonts w:ascii="Arial" w:hAnsi="Arial" w:cs="Arial"/>
          <w:sz w:val="24"/>
          <w:szCs w:val="24"/>
        </w:rPr>
      </w:pPr>
      <w:r w:rsidRPr="00822885">
        <w:rPr>
          <w:rFonts w:ascii="Arial" w:hAnsi="Arial" w:cs="Arial"/>
          <w:sz w:val="24"/>
          <w:szCs w:val="24"/>
        </w:rPr>
        <w:t>Institution</w:t>
      </w:r>
      <w:r w:rsidR="007424C7" w:rsidRPr="00822885">
        <w:rPr>
          <w:rFonts w:ascii="Arial" w:hAnsi="Arial" w:cs="Arial"/>
          <w:sz w:val="24"/>
          <w:szCs w:val="24"/>
        </w:rPr>
        <w:t xml:space="preserve"> is identified by MHRD to establish two Centre </w:t>
      </w:r>
      <w:proofErr w:type="gramStart"/>
      <w:r w:rsidR="007424C7" w:rsidRPr="00822885">
        <w:rPr>
          <w:rFonts w:ascii="Arial" w:hAnsi="Arial" w:cs="Arial"/>
          <w:sz w:val="24"/>
          <w:szCs w:val="24"/>
        </w:rPr>
        <w:t>Of</w:t>
      </w:r>
      <w:proofErr w:type="gramEnd"/>
      <w:r w:rsidR="007424C7" w:rsidRPr="00822885">
        <w:rPr>
          <w:rFonts w:ascii="Arial" w:hAnsi="Arial" w:cs="Arial"/>
          <w:sz w:val="24"/>
          <w:szCs w:val="24"/>
        </w:rPr>
        <w:t xml:space="preserve"> Excellence in Alternative Energy Research and Environmental Studies. Both the COE’s adopted a village to impart technology transfer to rural areas. Under AER solar panels and solar lanterns have been erected in the rural areas nearby. </w:t>
      </w:r>
    </w:p>
    <w:p w:rsidR="007424C7" w:rsidRPr="00822885" w:rsidRDefault="00D01B87" w:rsidP="00306A0D">
      <w:pPr>
        <w:pStyle w:val="ListParagraph"/>
        <w:numPr>
          <w:ilvl w:val="0"/>
          <w:numId w:val="1"/>
        </w:numPr>
        <w:jc w:val="both"/>
        <w:rPr>
          <w:rFonts w:ascii="Arial" w:hAnsi="Arial" w:cs="Arial"/>
          <w:sz w:val="24"/>
          <w:szCs w:val="24"/>
        </w:rPr>
      </w:pPr>
      <w:r w:rsidRPr="00822885">
        <w:rPr>
          <w:rFonts w:ascii="Arial" w:hAnsi="Arial" w:cs="Arial"/>
          <w:sz w:val="24"/>
          <w:szCs w:val="24"/>
        </w:rPr>
        <w:t>Centralized</w:t>
      </w:r>
      <w:r w:rsidR="007424C7" w:rsidRPr="00822885">
        <w:rPr>
          <w:rFonts w:ascii="Arial" w:hAnsi="Arial" w:cs="Arial"/>
          <w:sz w:val="24"/>
          <w:szCs w:val="24"/>
        </w:rPr>
        <w:t xml:space="preserve"> testing lab for Synthesis and </w:t>
      </w:r>
      <w:r w:rsidRPr="00822885">
        <w:rPr>
          <w:rFonts w:ascii="Arial" w:hAnsi="Arial" w:cs="Arial"/>
          <w:sz w:val="24"/>
          <w:szCs w:val="24"/>
        </w:rPr>
        <w:t>Characterization</w:t>
      </w:r>
      <w:r w:rsidR="007424C7" w:rsidRPr="00822885">
        <w:rPr>
          <w:rFonts w:ascii="Arial" w:hAnsi="Arial" w:cs="Arial"/>
          <w:sz w:val="24"/>
          <w:szCs w:val="24"/>
        </w:rPr>
        <w:t xml:space="preserve"> of Nanomaterials is established which undertakes consultancy and helps the educational institutes for their research. </w:t>
      </w:r>
    </w:p>
    <w:p w:rsidR="00D415FD" w:rsidRPr="00822885" w:rsidRDefault="0025055B" w:rsidP="00022710">
      <w:pPr>
        <w:pStyle w:val="ListParagraph"/>
        <w:numPr>
          <w:ilvl w:val="0"/>
          <w:numId w:val="1"/>
        </w:numPr>
        <w:jc w:val="both"/>
        <w:rPr>
          <w:rFonts w:ascii="Arial" w:hAnsi="Arial" w:cs="Arial"/>
          <w:sz w:val="24"/>
          <w:szCs w:val="24"/>
        </w:rPr>
      </w:pPr>
      <w:r w:rsidRPr="00822885">
        <w:rPr>
          <w:rFonts w:ascii="Arial" w:hAnsi="Arial" w:cs="Arial"/>
          <w:sz w:val="24"/>
          <w:szCs w:val="24"/>
        </w:rPr>
        <w:t xml:space="preserve">Institute has </w:t>
      </w:r>
      <w:r w:rsidR="00306A0D" w:rsidRPr="00822885">
        <w:rPr>
          <w:rFonts w:ascii="Arial" w:hAnsi="Arial" w:cs="Arial"/>
          <w:sz w:val="24"/>
          <w:szCs w:val="24"/>
        </w:rPr>
        <w:t>an</w:t>
      </w:r>
      <w:r w:rsidRPr="00822885">
        <w:rPr>
          <w:rFonts w:ascii="Arial" w:hAnsi="Arial" w:cs="Arial"/>
          <w:sz w:val="24"/>
          <w:szCs w:val="24"/>
        </w:rPr>
        <w:t xml:space="preserve"> environmental management plan. It is developed to ensure safe potable water supply, proper disposal of effluents and air quality through periodical assessments. Solid</w:t>
      </w:r>
      <w:r w:rsidR="00822885" w:rsidRPr="00822885">
        <w:rPr>
          <w:rFonts w:ascii="Arial" w:hAnsi="Arial" w:cs="Arial"/>
          <w:sz w:val="24"/>
          <w:szCs w:val="24"/>
        </w:rPr>
        <w:t xml:space="preserve"> </w:t>
      </w:r>
      <w:r w:rsidRPr="00822885">
        <w:rPr>
          <w:rFonts w:ascii="Arial" w:hAnsi="Arial" w:cs="Arial"/>
          <w:sz w:val="24"/>
          <w:szCs w:val="24"/>
        </w:rPr>
        <w:t xml:space="preserve">waste disposal is </w:t>
      </w:r>
      <w:r w:rsidR="00D415FD" w:rsidRPr="00822885">
        <w:rPr>
          <w:rFonts w:ascii="Arial" w:hAnsi="Arial" w:cs="Arial"/>
          <w:sz w:val="24"/>
          <w:szCs w:val="24"/>
        </w:rPr>
        <w:t xml:space="preserve">made through organic waste composter and vermicomposting. </w:t>
      </w:r>
      <w:r w:rsidR="00022710" w:rsidRPr="00822885">
        <w:rPr>
          <w:rFonts w:ascii="Arial" w:hAnsi="Arial" w:cs="Arial"/>
          <w:sz w:val="24"/>
          <w:szCs w:val="24"/>
        </w:rPr>
        <w:t>Energy</w:t>
      </w:r>
      <w:r w:rsidR="00452D8C" w:rsidRPr="00822885">
        <w:rPr>
          <w:rFonts w:ascii="Arial" w:hAnsi="Arial" w:cs="Arial"/>
          <w:sz w:val="24"/>
          <w:szCs w:val="24"/>
        </w:rPr>
        <w:t xml:space="preserve"> audit and water audit are also carried out.</w:t>
      </w:r>
    </w:p>
    <w:p w:rsidR="00306A0D" w:rsidRPr="00822885" w:rsidRDefault="00306A0D" w:rsidP="00022710">
      <w:pPr>
        <w:pStyle w:val="ListParagraph"/>
        <w:numPr>
          <w:ilvl w:val="0"/>
          <w:numId w:val="1"/>
        </w:numPr>
        <w:jc w:val="both"/>
        <w:rPr>
          <w:rFonts w:ascii="Arial" w:hAnsi="Arial" w:cs="Arial"/>
          <w:sz w:val="24"/>
          <w:szCs w:val="24"/>
          <w:shd w:val="clear" w:color="auto" w:fill="FFFFFF"/>
        </w:rPr>
      </w:pPr>
      <w:r w:rsidRPr="00822885">
        <w:rPr>
          <w:rFonts w:ascii="Arial" w:hAnsi="Arial" w:cs="Arial"/>
          <w:sz w:val="24"/>
          <w:szCs w:val="24"/>
          <w:shd w:val="clear" w:color="auto" w:fill="FFFFFF"/>
        </w:rPr>
        <w:t>Apart from this students are made aware of other social problems and are guided to solve them with right &amp; corrective measures.</w:t>
      </w:r>
    </w:p>
    <w:p w:rsidR="00822885" w:rsidRPr="00822885" w:rsidRDefault="007228BF" w:rsidP="00822885">
      <w:pPr>
        <w:pStyle w:val="ListParagraph"/>
        <w:numPr>
          <w:ilvl w:val="0"/>
          <w:numId w:val="1"/>
        </w:numPr>
        <w:jc w:val="both"/>
        <w:rPr>
          <w:rFonts w:ascii="Arial" w:hAnsi="Arial" w:cs="Arial"/>
          <w:sz w:val="24"/>
          <w:szCs w:val="24"/>
        </w:rPr>
      </w:pPr>
      <w:r w:rsidRPr="00822885">
        <w:rPr>
          <w:rFonts w:ascii="Arial" w:hAnsi="Arial" w:cs="Arial"/>
          <w:sz w:val="24"/>
          <w:szCs w:val="24"/>
        </w:rPr>
        <w:t>Institution is</w:t>
      </w:r>
      <w:r w:rsidR="00822885" w:rsidRPr="00822885">
        <w:rPr>
          <w:rFonts w:ascii="Arial" w:hAnsi="Arial" w:cs="Arial"/>
          <w:sz w:val="24"/>
          <w:szCs w:val="24"/>
        </w:rPr>
        <w:t xml:space="preserve"> surrounded by enormous green trees and efforts are being taken by the green club to ensure green coverage. For this initiative college is awarded by Pondicherry Chief Minister in the name of Green Campus (2013</w:t>
      </w:r>
      <w:proofErr w:type="gramStart"/>
      <w:r w:rsidR="00822885" w:rsidRPr="00822885">
        <w:rPr>
          <w:rFonts w:ascii="Arial" w:hAnsi="Arial" w:cs="Arial"/>
          <w:sz w:val="24"/>
          <w:szCs w:val="24"/>
        </w:rPr>
        <w:t>) .</w:t>
      </w:r>
      <w:proofErr w:type="gramEnd"/>
      <w:r w:rsidR="00822885" w:rsidRPr="00822885">
        <w:rPr>
          <w:rFonts w:ascii="Arial" w:hAnsi="Arial" w:cs="Arial"/>
          <w:sz w:val="24"/>
          <w:szCs w:val="24"/>
        </w:rPr>
        <w:t xml:space="preserve"> </w:t>
      </w:r>
    </w:p>
    <w:p w:rsidR="007228BF" w:rsidRDefault="00822885" w:rsidP="007228BF">
      <w:pPr>
        <w:pStyle w:val="ListParagraph"/>
        <w:numPr>
          <w:ilvl w:val="0"/>
          <w:numId w:val="1"/>
        </w:numPr>
        <w:jc w:val="both"/>
        <w:rPr>
          <w:rFonts w:ascii="Arial" w:hAnsi="Arial" w:cs="Arial"/>
          <w:sz w:val="24"/>
          <w:szCs w:val="24"/>
        </w:rPr>
      </w:pPr>
      <w:r w:rsidRPr="00822885">
        <w:rPr>
          <w:rFonts w:ascii="Arial" w:hAnsi="Arial" w:cs="Arial"/>
          <w:sz w:val="24"/>
          <w:szCs w:val="24"/>
        </w:rPr>
        <w:t xml:space="preserve">The Institution has strong Alumni support. Alumni association extend help in all aspects like financial support, interaction with industry, offering internship and placement </w:t>
      </w:r>
      <w:r w:rsidR="007228BF" w:rsidRPr="00822885">
        <w:rPr>
          <w:rFonts w:ascii="Arial" w:hAnsi="Arial" w:cs="Arial"/>
          <w:sz w:val="24"/>
          <w:szCs w:val="24"/>
        </w:rPr>
        <w:t xml:space="preserve">assistance. </w:t>
      </w:r>
      <w:r w:rsidRPr="00822885">
        <w:rPr>
          <w:rFonts w:ascii="Arial" w:hAnsi="Arial" w:cs="Arial"/>
          <w:sz w:val="24"/>
          <w:szCs w:val="24"/>
        </w:rPr>
        <w:t xml:space="preserve">Institutional makers Laboratory is also created by Alumni of our College. </w:t>
      </w:r>
    </w:p>
    <w:p w:rsidR="00022710" w:rsidRPr="007228BF" w:rsidRDefault="007424C7" w:rsidP="007228BF">
      <w:pPr>
        <w:pStyle w:val="ListParagraph"/>
        <w:numPr>
          <w:ilvl w:val="0"/>
          <w:numId w:val="1"/>
        </w:numPr>
        <w:jc w:val="both"/>
        <w:rPr>
          <w:rFonts w:ascii="Arial" w:hAnsi="Arial" w:cs="Arial"/>
          <w:sz w:val="24"/>
          <w:szCs w:val="24"/>
        </w:rPr>
      </w:pPr>
      <w:r w:rsidRPr="007228BF">
        <w:rPr>
          <w:rFonts w:ascii="Arial" w:hAnsi="Arial" w:cs="Arial"/>
          <w:sz w:val="24"/>
          <w:szCs w:val="24"/>
        </w:rPr>
        <w:t xml:space="preserve">With this advancement our college is awarded the Best Government Engineering College from Government of </w:t>
      </w:r>
      <w:proofErr w:type="spellStart"/>
      <w:r w:rsidRPr="007228BF">
        <w:rPr>
          <w:rFonts w:ascii="Arial" w:hAnsi="Arial" w:cs="Arial"/>
          <w:sz w:val="24"/>
          <w:szCs w:val="24"/>
        </w:rPr>
        <w:t>Tamilnadu</w:t>
      </w:r>
      <w:proofErr w:type="spellEnd"/>
      <w:r w:rsidRPr="007228BF">
        <w:rPr>
          <w:rFonts w:ascii="Arial" w:hAnsi="Arial" w:cs="Arial"/>
          <w:sz w:val="24"/>
          <w:szCs w:val="24"/>
        </w:rPr>
        <w:t>.</w:t>
      </w:r>
    </w:p>
    <w:sectPr w:rsidR="00022710" w:rsidRPr="0072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E2426"/>
    <w:multiLevelType w:val="hybridMultilevel"/>
    <w:tmpl w:val="F38E415C"/>
    <w:lvl w:ilvl="0" w:tplc="997E0AC2">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07"/>
    <w:rsid w:val="00022710"/>
    <w:rsid w:val="00071E86"/>
    <w:rsid w:val="00097407"/>
    <w:rsid w:val="0025055B"/>
    <w:rsid w:val="00280AE0"/>
    <w:rsid w:val="002C6D40"/>
    <w:rsid w:val="00306A0D"/>
    <w:rsid w:val="00393384"/>
    <w:rsid w:val="00452D8C"/>
    <w:rsid w:val="007228BF"/>
    <w:rsid w:val="007424C7"/>
    <w:rsid w:val="00822885"/>
    <w:rsid w:val="00D01B87"/>
    <w:rsid w:val="00D415FD"/>
    <w:rsid w:val="00F7072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5E5C0-EDEF-467F-8FC0-77B302B9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8C"/>
    <w:pPr>
      <w:ind w:left="720"/>
      <w:contextualSpacing/>
    </w:pPr>
  </w:style>
  <w:style w:type="paragraph" w:styleId="BalloonText">
    <w:name w:val="Balloon Text"/>
    <w:basedOn w:val="Normal"/>
    <w:link w:val="BalloonTextChar"/>
    <w:uiPriority w:val="99"/>
    <w:semiHidden/>
    <w:unhideWhenUsed/>
    <w:rsid w:val="0082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2021-12-06T06:05:00Z</cp:lastPrinted>
  <dcterms:created xsi:type="dcterms:W3CDTF">2021-12-06T06:06:00Z</dcterms:created>
  <dcterms:modified xsi:type="dcterms:W3CDTF">2021-12-17T06:17:00Z</dcterms:modified>
</cp:coreProperties>
</file>